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51E06" w:rsidRPr="002B1602" w:rsidRDefault="008C30FD" w:rsidP="00F51E0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B1602">
        <w:rPr>
          <w:rFonts w:ascii="Times New Roman" w:hAnsi="Times New Roman" w:cs="Times New Roman"/>
          <w:b/>
          <w:sz w:val="26"/>
          <w:szCs w:val="26"/>
        </w:rPr>
        <w:t>проект постановления Администрации Таймырского Долгано-Ненецкого муниципального района</w:t>
      </w:r>
      <w:r w:rsidR="005F0681" w:rsidRPr="005F0681">
        <w:rPr>
          <w:rFonts w:ascii="Times New Roman" w:hAnsi="Times New Roman"/>
          <w:b/>
          <w:sz w:val="24"/>
          <w:szCs w:val="24"/>
        </w:rPr>
        <w:t xml:space="preserve"> </w:t>
      </w:r>
      <w:r w:rsidR="005F0681" w:rsidRPr="005F0681">
        <w:rPr>
          <w:rFonts w:ascii="Times New Roman" w:hAnsi="Times New Roman"/>
          <w:b/>
          <w:sz w:val="26"/>
          <w:szCs w:val="26"/>
        </w:rPr>
        <w:t xml:space="preserve">«О внесении изменений в постановление Администрации муниципального района от 18.11.2011 </w:t>
      </w:r>
      <w:r w:rsidR="005F0681" w:rsidRPr="005F0681">
        <w:rPr>
          <w:rFonts w:ascii="Times New Roman" w:hAnsi="Times New Roman"/>
          <w:b/>
          <w:sz w:val="26"/>
          <w:szCs w:val="26"/>
          <w:lang w:val="en-US"/>
        </w:rPr>
        <w:t>N</w:t>
      </w:r>
      <w:r w:rsidR="005F0681" w:rsidRPr="005F0681">
        <w:rPr>
          <w:rFonts w:ascii="Times New Roman" w:hAnsi="Times New Roman"/>
          <w:b/>
          <w:sz w:val="26"/>
          <w:szCs w:val="26"/>
        </w:rPr>
        <w:t xml:space="preserve"> 800 «Об утверждении Положения о порядке организации и проведения общественных обсуждений намечаемой хозяйственной и иной деятельности, подлежащей государственной экологической экспертизе»</w:t>
      </w:r>
      <w:r w:rsidRPr="002B160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C30FD" w:rsidRDefault="008C30FD" w:rsidP="007620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 xml:space="preserve">Управление </w:t>
      </w:r>
      <w:r w:rsidR="005F0681">
        <w:rPr>
          <w:rFonts w:ascii="Times New Roman" w:hAnsi="Times New Roman" w:cs="Times New Roman"/>
          <w:b/>
          <w:sz w:val="26"/>
          <w:szCs w:val="26"/>
        </w:rPr>
        <w:t xml:space="preserve">имущественных отношений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31117" w:rsidRPr="00357D02" w:rsidRDefault="00A31117" w:rsidP="00A31117">
      <w:pPr>
        <w:pStyle w:val="ConsPlusNonforma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357D02">
        <w:rPr>
          <w:rFonts w:ascii="Times New Roman" w:hAnsi="Times New Roman"/>
          <w:sz w:val="26"/>
          <w:szCs w:val="26"/>
        </w:rPr>
        <w:t>На решение какой проблемы, на Ваш взгляд, направлен проекта акта? Актуальна ли данная проблема сегодня?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_______________________________________________________________________________________________________________________________________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Существуют ли в предлагаемом проекте акта нормы, которые затрудняют его реализацию?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lastRenderedPageBreak/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357D02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357D02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jc w:val="both"/>
        <w:rPr>
          <w:sz w:val="26"/>
          <w:szCs w:val="26"/>
        </w:rPr>
      </w:pP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41BAD"/>
    <w:multiLevelType w:val="hybridMultilevel"/>
    <w:tmpl w:val="F0660902"/>
    <w:lvl w:ilvl="0" w:tplc="B866B0B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51E06"/>
    <w:rsid w:val="00280007"/>
    <w:rsid w:val="002B1602"/>
    <w:rsid w:val="003816F3"/>
    <w:rsid w:val="00596D1E"/>
    <w:rsid w:val="005F0681"/>
    <w:rsid w:val="007620AF"/>
    <w:rsid w:val="008C30FD"/>
    <w:rsid w:val="00954912"/>
    <w:rsid w:val="009C744B"/>
    <w:rsid w:val="00A31117"/>
    <w:rsid w:val="00A653C1"/>
    <w:rsid w:val="00A74F01"/>
    <w:rsid w:val="00B215B2"/>
    <w:rsid w:val="00D6313A"/>
    <w:rsid w:val="00F276FE"/>
    <w:rsid w:val="00F51E06"/>
    <w:rsid w:val="00FA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703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14</cp:revision>
  <dcterms:created xsi:type="dcterms:W3CDTF">2017-07-19T08:56:00Z</dcterms:created>
  <dcterms:modified xsi:type="dcterms:W3CDTF">2017-08-31T05:44:00Z</dcterms:modified>
</cp:coreProperties>
</file>