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9DA" w:rsidRPr="00992A12" w:rsidRDefault="000009DA" w:rsidP="006D34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92A12">
        <w:rPr>
          <w:rFonts w:ascii="Times New Roman" w:hAnsi="Times New Roman" w:cs="Times New Roman"/>
          <w:sz w:val="24"/>
          <w:szCs w:val="24"/>
        </w:rPr>
        <w:t>ОТЧЕТ</w:t>
      </w:r>
    </w:p>
    <w:p w:rsidR="000009DA" w:rsidRPr="00992A12" w:rsidRDefault="000009DA" w:rsidP="000009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92A12">
        <w:rPr>
          <w:rFonts w:ascii="Times New Roman" w:hAnsi="Times New Roman" w:cs="Times New Roman"/>
          <w:sz w:val="24"/>
          <w:szCs w:val="24"/>
        </w:rPr>
        <w:t xml:space="preserve">о  результатах  проведения  публичного  общественного обсуждения  проекта  нормативного правового акта </w:t>
      </w:r>
    </w:p>
    <w:p w:rsidR="000009DA" w:rsidRPr="00992A12" w:rsidRDefault="000009DA" w:rsidP="000009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009DA" w:rsidRPr="002E537A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537A">
        <w:rPr>
          <w:rFonts w:ascii="Times New Roman" w:hAnsi="Times New Roman" w:cs="Times New Roman"/>
          <w:b/>
          <w:sz w:val="24"/>
          <w:szCs w:val="24"/>
        </w:rPr>
        <w:t>Проект нормативного правового акта (далее – проект акта):</w:t>
      </w:r>
      <w:r w:rsidR="0058379B" w:rsidRPr="002E537A">
        <w:rPr>
          <w:rFonts w:ascii="Times New Roman" w:hAnsi="Times New Roman" w:cs="Times New Roman"/>
          <w:b/>
          <w:sz w:val="24"/>
          <w:szCs w:val="24"/>
        </w:rPr>
        <w:t xml:space="preserve"> проект постановления Администрации Таймырского Долгано-Ненецкого муниципального района</w:t>
      </w:r>
      <w:r w:rsidR="002E537A" w:rsidRPr="002E537A">
        <w:rPr>
          <w:rFonts w:ascii="Times New Roman" w:hAnsi="Times New Roman" w:cs="Times New Roman"/>
          <w:b/>
          <w:bCs/>
          <w:sz w:val="24"/>
          <w:szCs w:val="24"/>
        </w:rPr>
        <w:t xml:space="preserve"> «О субсидировании части затрат, связанных с обеспечением населения городского поселения Диксон, сельского поселения Хатанга, поселка </w:t>
      </w:r>
      <w:proofErr w:type="spellStart"/>
      <w:r w:rsidR="002E537A" w:rsidRPr="002E537A">
        <w:rPr>
          <w:rFonts w:ascii="Times New Roman" w:hAnsi="Times New Roman" w:cs="Times New Roman"/>
          <w:b/>
          <w:bCs/>
          <w:sz w:val="24"/>
          <w:szCs w:val="24"/>
        </w:rPr>
        <w:t>Хантайское</w:t>
      </w:r>
      <w:proofErr w:type="spellEnd"/>
      <w:r w:rsidR="002E537A" w:rsidRPr="002E537A">
        <w:rPr>
          <w:rFonts w:ascii="Times New Roman" w:hAnsi="Times New Roman" w:cs="Times New Roman"/>
          <w:b/>
          <w:bCs/>
          <w:sz w:val="24"/>
          <w:szCs w:val="24"/>
        </w:rPr>
        <w:t xml:space="preserve"> Озеро городского поселения Дудинка основными продуктами питания», </w:t>
      </w:r>
      <w:r w:rsidR="002E537A" w:rsidRPr="002E537A">
        <w:rPr>
          <w:rFonts w:ascii="Times New Roman" w:hAnsi="Times New Roman" w:cs="Times New Roman"/>
          <w:b/>
          <w:sz w:val="24"/>
          <w:szCs w:val="24"/>
        </w:rPr>
        <w:t>регистрационный № 21, 26.01.2018</w:t>
      </w:r>
      <w:r w:rsidR="00A7767E" w:rsidRPr="002E537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009DA" w:rsidRPr="00992A12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2A12">
        <w:rPr>
          <w:rFonts w:ascii="Times New Roman" w:hAnsi="Times New Roman" w:cs="Times New Roman"/>
          <w:sz w:val="24"/>
          <w:szCs w:val="24"/>
        </w:rPr>
        <w:t>Наименование разработчика:</w:t>
      </w:r>
    </w:p>
    <w:p w:rsidR="000009DA" w:rsidRPr="00992A12" w:rsidRDefault="00D85AAE" w:rsidP="005E7C2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2A12">
        <w:rPr>
          <w:rFonts w:ascii="Times New Roman" w:hAnsi="Times New Roman" w:cs="Times New Roman"/>
          <w:sz w:val="24"/>
          <w:szCs w:val="24"/>
          <w:u w:val="single"/>
        </w:rPr>
        <w:t>Управление муниципального заказа и потребительского рынка Администрации Таймырского Долгано-Ненецкого муниципального района</w:t>
      </w:r>
      <w:r w:rsidRPr="00992A1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009DA" w:rsidRPr="00992A12">
        <w:rPr>
          <w:rFonts w:ascii="Times New Roman" w:hAnsi="Times New Roman" w:cs="Times New Roman"/>
          <w:sz w:val="24"/>
          <w:szCs w:val="24"/>
        </w:rPr>
        <w:t>_____</w:t>
      </w:r>
      <w:r w:rsidR="008070BC" w:rsidRPr="00992A12">
        <w:rPr>
          <w:rFonts w:ascii="Times New Roman" w:hAnsi="Times New Roman" w:cs="Times New Roman"/>
          <w:sz w:val="24"/>
          <w:szCs w:val="24"/>
        </w:rPr>
        <w:t>______________________</w:t>
      </w:r>
    </w:p>
    <w:p w:rsidR="00ED3869" w:rsidRPr="00ED3869" w:rsidRDefault="000009DA" w:rsidP="00ED3869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2A12">
        <w:rPr>
          <w:rFonts w:ascii="Times New Roman" w:hAnsi="Times New Roman" w:cs="Times New Roman"/>
          <w:sz w:val="24"/>
          <w:szCs w:val="24"/>
        </w:rPr>
        <w:t>Планируемый   срок   вступления   в   силу   предлагаемого   проекта   акта:</w:t>
      </w:r>
      <w:r w:rsidR="008D301D">
        <w:rPr>
          <w:rFonts w:ascii="Times New Roman" w:hAnsi="Times New Roman" w:cs="Times New Roman"/>
          <w:sz w:val="24"/>
          <w:szCs w:val="24"/>
        </w:rPr>
        <w:t xml:space="preserve"> </w:t>
      </w:r>
      <w:r w:rsidR="005473D8" w:rsidRPr="008D301D">
        <w:rPr>
          <w:rFonts w:ascii="Times New Roman" w:hAnsi="Times New Roman" w:cs="Times New Roman"/>
          <w:sz w:val="24"/>
          <w:szCs w:val="24"/>
          <w:u w:val="single"/>
        </w:rPr>
        <w:t>февраль 2018</w:t>
      </w:r>
      <w:r w:rsidR="00D85AAE" w:rsidRPr="008D301D">
        <w:rPr>
          <w:rFonts w:ascii="Times New Roman" w:hAnsi="Times New Roman" w:cs="Times New Roman"/>
          <w:sz w:val="24"/>
          <w:szCs w:val="24"/>
          <w:u w:val="single"/>
        </w:rPr>
        <w:t xml:space="preserve"> года </w:t>
      </w:r>
    </w:p>
    <w:p w:rsidR="00ED3869" w:rsidRPr="00ED3869" w:rsidRDefault="000009DA" w:rsidP="00ED3869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D3869">
        <w:rPr>
          <w:rFonts w:ascii="Times New Roman" w:hAnsi="Times New Roman" w:cs="Times New Roman"/>
          <w:sz w:val="24"/>
          <w:szCs w:val="24"/>
        </w:rPr>
        <w:t>Описание    проблемы,    на   решение   которой   направлен   проект   акта:</w:t>
      </w:r>
      <w:r w:rsidR="00AD3152" w:rsidRPr="00ED3869">
        <w:rPr>
          <w:rFonts w:ascii="Times New Roman" w:hAnsi="Times New Roman" w:cs="Times New Roman"/>
          <w:sz w:val="24"/>
          <w:szCs w:val="24"/>
        </w:rPr>
        <w:t xml:space="preserve"> </w:t>
      </w:r>
      <w:r w:rsidR="00ED3869">
        <w:rPr>
          <w:rFonts w:ascii="Times New Roman" w:hAnsi="Times New Roman" w:cs="Times New Roman"/>
          <w:sz w:val="26"/>
          <w:szCs w:val="26"/>
        </w:rPr>
        <w:t>п</w:t>
      </w:r>
      <w:r w:rsidR="00ED3869" w:rsidRPr="00ED3869">
        <w:rPr>
          <w:rFonts w:ascii="Times New Roman" w:hAnsi="Times New Roman" w:cs="Times New Roman"/>
          <w:sz w:val="26"/>
          <w:szCs w:val="26"/>
        </w:rPr>
        <w:t>роект  постановления подготовлен с целью продолжения работы по субсидированию основных продуктов питания в 2018 году для оказания социальной поддержки населению отдаленных и труднодоступных населенных пунктов муниципального района.</w:t>
      </w:r>
    </w:p>
    <w:p w:rsidR="000009DA" w:rsidRPr="00992A12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2A12">
        <w:rPr>
          <w:rFonts w:ascii="Times New Roman" w:hAnsi="Times New Roman" w:cs="Times New Roman"/>
          <w:sz w:val="24"/>
          <w:szCs w:val="24"/>
        </w:rPr>
        <w:t>Срок проведения публичного общественного обсуждения проекта акта:</w:t>
      </w:r>
    </w:p>
    <w:p w:rsidR="000009DA" w:rsidRPr="00992A12" w:rsidRDefault="005473D8" w:rsidP="005E7C2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2A12">
        <w:rPr>
          <w:rFonts w:ascii="Times New Roman" w:hAnsi="Times New Roman" w:cs="Times New Roman"/>
          <w:sz w:val="24"/>
          <w:szCs w:val="24"/>
          <w:u w:val="single"/>
        </w:rPr>
        <w:t>с 26.01.2018 по 09.02.2018</w:t>
      </w:r>
      <w:r w:rsidR="006B7A25" w:rsidRPr="00992A12">
        <w:rPr>
          <w:rFonts w:ascii="Times New Roman" w:hAnsi="Times New Roman" w:cs="Times New Roman"/>
          <w:sz w:val="24"/>
          <w:szCs w:val="24"/>
          <w:u w:val="single"/>
        </w:rPr>
        <w:t xml:space="preserve"> включительно</w:t>
      </w:r>
      <w:r w:rsidR="006B7A25" w:rsidRPr="00992A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9DA" w:rsidRPr="00992A12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2A12">
        <w:rPr>
          <w:rFonts w:ascii="Times New Roman" w:hAnsi="Times New Roman" w:cs="Times New Roman"/>
          <w:sz w:val="24"/>
          <w:szCs w:val="24"/>
        </w:rPr>
        <w:t>Сведения о результатах публичного общественного обсуждения, предложениях, замечаниях и мнениях по проекту акта, поступивших от участников публичного обсуждения:</w:t>
      </w:r>
    </w:p>
    <w:p w:rsidR="000009DA" w:rsidRPr="00992A12" w:rsidRDefault="000009DA" w:rsidP="000009DA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556"/>
        <w:gridCol w:w="2298"/>
        <w:gridCol w:w="1122"/>
        <w:gridCol w:w="2281"/>
        <w:gridCol w:w="3330"/>
        <w:gridCol w:w="1435"/>
      </w:tblGrid>
      <w:tr w:rsidR="000009DA" w:rsidRPr="00992A12" w:rsidTr="001516A9">
        <w:tc>
          <w:tcPr>
            <w:tcW w:w="0" w:type="auto"/>
            <w:vAlign w:val="center"/>
          </w:tcPr>
          <w:p w:rsidR="000009DA" w:rsidRPr="00992A12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A1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92A1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92A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92A1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Align w:val="center"/>
          </w:tcPr>
          <w:p w:rsidR="000009DA" w:rsidRPr="00992A12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A12">
              <w:rPr>
                <w:rFonts w:ascii="Times New Roman" w:hAnsi="Times New Roman" w:cs="Times New Roman"/>
                <w:sz w:val="24"/>
                <w:szCs w:val="24"/>
              </w:rPr>
              <w:t>Участник публичного общественного обсуждения (наименование юридического лица, ФИО физического лица)</w:t>
            </w:r>
          </w:p>
        </w:tc>
        <w:tc>
          <w:tcPr>
            <w:tcW w:w="0" w:type="auto"/>
            <w:vAlign w:val="center"/>
          </w:tcPr>
          <w:p w:rsidR="000009DA" w:rsidRPr="00992A12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A12">
              <w:rPr>
                <w:rFonts w:ascii="Times New Roman" w:hAnsi="Times New Roman" w:cs="Times New Roman"/>
                <w:sz w:val="24"/>
                <w:szCs w:val="24"/>
              </w:rPr>
              <w:t>Раздел, пункт проекта акта</w:t>
            </w:r>
          </w:p>
        </w:tc>
        <w:tc>
          <w:tcPr>
            <w:tcW w:w="0" w:type="auto"/>
            <w:vAlign w:val="center"/>
          </w:tcPr>
          <w:p w:rsidR="000009DA" w:rsidRPr="00992A12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A12">
              <w:rPr>
                <w:rFonts w:ascii="Times New Roman" w:hAnsi="Times New Roman" w:cs="Times New Roman"/>
                <w:sz w:val="24"/>
                <w:szCs w:val="24"/>
              </w:rPr>
              <w:t>Предложения, замечания, мнения, альтернативные способы решения проблемы</w:t>
            </w:r>
          </w:p>
        </w:tc>
        <w:tc>
          <w:tcPr>
            <w:tcW w:w="0" w:type="auto"/>
            <w:vAlign w:val="center"/>
          </w:tcPr>
          <w:p w:rsidR="000009DA" w:rsidRPr="00992A12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A12">
              <w:rPr>
                <w:rFonts w:ascii="Times New Roman" w:hAnsi="Times New Roman" w:cs="Times New Roman"/>
                <w:sz w:val="24"/>
                <w:szCs w:val="24"/>
              </w:rPr>
              <w:t xml:space="preserve">Позиция Комиссии по организации </w:t>
            </w:r>
            <w:proofErr w:type="gramStart"/>
            <w:r w:rsidRPr="00992A12">
              <w:rPr>
                <w:rFonts w:ascii="Times New Roman" w:hAnsi="Times New Roman" w:cs="Times New Roman"/>
                <w:sz w:val="24"/>
                <w:szCs w:val="24"/>
              </w:rPr>
              <w:t>проведения оценки регулирующего воздействия проектов нормативных правовых актов муниципального района</w:t>
            </w:r>
            <w:proofErr w:type="gramEnd"/>
            <w:r w:rsidRPr="00992A12">
              <w:rPr>
                <w:rFonts w:ascii="Times New Roman" w:hAnsi="Times New Roman" w:cs="Times New Roman"/>
                <w:sz w:val="24"/>
                <w:szCs w:val="24"/>
              </w:rPr>
              <w:t xml:space="preserve"> и экспертизы нормативных правовых актов муниципального района по поступившим предложениям, замечаниям и мнениям</w:t>
            </w:r>
          </w:p>
        </w:tc>
        <w:tc>
          <w:tcPr>
            <w:tcW w:w="0" w:type="auto"/>
            <w:vAlign w:val="center"/>
          </w:tcPr>
          <w:p w:rsidR="000009DA" w:rsidRPr="00992A12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A12">
              <w:rPr>
                <w:rFonts w:ascii="Times New Roman" w:hAnsi="Times New Roman" w:cs="Times New Roman"/>
                <w:sz w:val="24"/>
                <w:szCs w:val="24"/>
              </w:rPr>
              <w:t>Пояснения позиции Комиссии</w:t>
            </w:r>
          </w:p>
        </w:tc>
      </w:tr>
      <w:tr w:rsidR="000009DA" w:rsidRPr="00992A12" w:rsidTr="00675F8B">
        <w:tc>
          <w:tcPr>
            <w:tcW w:w="0" w:type="auto"/>
          </w:tcPr>
          <w:p w:rsidR="000009DA" w:rsidRPr="00992A12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009DA" w:rsidRPr="00992A12" w:rsidRDefault="00675F8B" w:rsidP="001516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A12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0" w:type="auto"/>
            <w:vAlign w:val="center"/>
          </w:tcPr>
          <w:p w:rsidR="000009DA" w:rsidRPr="00992A12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A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009DA" w:rsidRPr="00992A12" w:rsidRDefault="0091056D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A12">
              <w:rPr>
                <w:rFonts w:ascii="Times New Roman" w:hAnsi="Times New Roman" w:cs="Times New Roman"/>
                <w:sz w:val="24"/>
                <w:szCs w:val="24"/>
              </w:rPr>
              <w:t>Предложения, замечания, мнения, альтернативные способы решения проблемы не поступили</w:t>
            </w:r>
          </w:p>
        </w:tc>
        <w:tc>
          <w:tcPr>
            <w:tcW w:w="0" w:type="auto"/>
            <w:vAlign w:val="center"/>
          </w:tcPr>
          <w:p w:rsidR="000009DA" w:rsidRPr="00992A12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A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009DA" w:rsidRPr="00992A12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A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009DA" w:rsidRPr="00992A12" w:rsidRDefault="000009DA" w:rsidP="000009DA">
      <w:pPr>
        <w:tabs>
          <w:tab w:val="left" w:pos="5670"/>
        </w:tabs>
        <w:jc w:val="both"/>
        <w:rPr>
          <w:rFonts w:ascii="Times New Roman" w:hAnsi="Times New Roman"/>
          <w:sz w:val="24"/>
          <w:szCs w:val="24"/>
        </w:rPr>
      </w:pPr>
    </w:p>
    <w:p w:rsidR="000009DA" w:rsidRPr="00992A12" w:rsidRDefault="000009DA" w:rsidP="000009DA">
      <w:pPr>
        <w:tabs>
          <w:tab w:val="left" w:pos="5670"/>
        </w:tabs>
        <w:ind w:left="5670"/>
        <w:jc w:val="both"/>
        <w:rPr>
          <w:rFonts w:ascii="Times New Roman" w:hAnsi="Times New Roman"/>
          <w:sz w:val="24"/>
          <w:szCs w:val="24"/>
        </w:rPr>
      </w:pPr>
    </w:p>
    <w:sectPr w:rsidR="000009DA" w:rsidRPr="00992A12" w:rsidSect="00992A12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01754"/>
    <w:multiLevelType w:val="multilevel"/>
    <w:tmpl w:val="9B580E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0009DA"/>
    <w:rsid w:val="000009DA"/>
    <w:rsid w:val="001055FA"/>
    <w:rsid w:val="002352BB"/>
    <w:rsid w:val="002E537A"/>
    <w:rsid w:val="00341407"/>
    <w:rsid w:val="00353894"/>
    <w:rsid w:val="003E63AE"/>
    <w:rsid w:val="004726A1"/>
    <w:rsid w:val="005473D8"/>
    <w:rsid w:val="0058379B"/>
    <w:rsid w:val="005E7C27"/>
    <w:rsid w:val="00614872"/>
    <w:rsid w:val="00675F8B"/>
    <w:rsid w:val="0068661C"/>
    <w:rsid w:val="006B7A25"/>
    <w:rsid w:val="006C7927"/>
    <w:rsid w:val="006D3465"/>
    <w:rsid w:val="006F4EF6"/>
    <w:rsid w:val="008070BC"/>
    <w:rsid w:val="0081274F"/>
    <w:rsid w:val="008D301D"/>
    <w:rsid w:val="0091056D"/>
    <w:rsid w:val="009649C8"/>
    <w:rsid w:val="00992A12"/>
    <w:rsid w:val="009D6B0A"/>
    <w:rsid w:val="00A7767E"/>
    <w:rsid w:val="00AD3152"/>
    <w:rsid w:val="00B62FBB"/>
    <w:rsid w:val="00B86AF9"/>
    <w:rsid w:val="00C16F78"/>
    <w:rsid w:val="00C46752"/>
    <w:rsid w:val="00D62996"/>
    <w:rsid w:val="00D85AAE"/>
    <w:rsid w:val="00D867D4"/>
    <w:rsid w:val="00E12B89"/>
    <w:rsid w:val="00E34836"/>
    <w:rsid w:val="00E95F2B"/>
    <w:rsid w:val="00ED3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009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rsid w:val="00000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3152"/>
    <w:pPr>
      <w:ind w:left="720"/>
      <w:contextualSpacing/>
    </w:pPr>
  </w:style>
  <w:style w:type="paragraph" w:customStyle="1" w:styleId="ConsPlusNormal">
    <w:name w:val="ConsPlusNormal"/>
    <w:uiPriority w:val="99"/>
    <w:rsid w:val="00ED386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289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nikulkina</dc:creator>
  <cp:lastModifiedBy>nikulkina</cp:lastModifiedBy>
  <cp:revision>4</cp:revision>
  <dcterms:created xsi:type="dcterms:W3CDTF">2018-02-09T08:49:00Z</dcterms:created>
  <dcterms:modified xsi:type="dcterms:W3CDTF">2018-02-09T09:39:00Z</dcterms:modified>
</cp:coreProperties>
</file>